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A222B">
      <w:pPr>
        <w:ind w:right="42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附件1</w:t>
      </w:r>
    </w:p>
    <w:p w14:paraId="47ABFC4D">
      <w:pPr>
        <w:ind w:right="420"/>
        <w:jc w:val="both"/>
        <w:rPr>
          <w:rFonts w:hint="eastAsia" w:ascii="仿宋_GB2312" w:hAnsi="仿宋_GB2312" w:eastAsia="仿宋_GB2312" w:cs="仿宋_GB2312"/>
          <w:b w:val="0"/>
          <w:bCs/>
          <w:sz w:val="21"/>
          <w:szCs w:val="21"/>
          <w:lang w:val="en-US" w:eastAsia="zh-CN"/>
        </w:rPr>
      </w:pPr>
    </w:p>
    <w:p w14:paraId="5BF26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三亚市社会科学界联合会20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</w:t>
      </w:r>
    </w:p>
    <w:p w14:paraId="5DB18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三亚市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哲学社会科学规划课题立项目录</w:t>
      </w:r>
    </w:p>
    <w:p w14:paraId="0A6FD89A">
      <w:pPr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5"/>
        <w:tblpPr w:leftFromText="180" w:rightFromText="180" w:vertAnchor="text" w:horzAnchor="page" w:tblpX="1335" w:tblpY="412"/>
        <w:tblOverlap w:val="never"/>
        <w:tblW w:w="97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80"/>
        <w:gridCol w:w="2805"/>
        <w:gridCol w:w="1125"/>
        <w:gridCol w:w="1382"/>
        <w:gridCol w:w="2044"/>
      </w:tblGrid>
      <w:tr w14:paraId="5055F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A15AE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编号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2764F1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课题负责人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F59DA0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课题名称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15D3D5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课题类别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1290C7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学科分类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4B85F0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所在单位</w:t>
            </w:r>
          </w:p>
        </w:tc>
      </w:tr>
      <w:tr w14:paraId="6798F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CF5A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K</w:t>
            </w:r>
          </w:p>
          <w:p w14:paraId="5211C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2024-01</w:t>
            </w:r>
          </w:p>
          <w:p w14:paraId="0677B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E5FA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徐岸峰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C3CE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新质生产力指引“数实融合”驱动三亚国际化旅游产业升级研究   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8729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A9CD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管理学  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8446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海南热带海洋学院 </w:t>
            </w:r>
          </w:p>
        </w:tc>
      </w:tr>
      <w:tr w14:paraId="7D3CF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2B38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0F9FD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4A2D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袁博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C0EC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制度嵌入性视角下三亚市绿色消费行为引导机制研究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5B6D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29EF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经济学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0847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海南热带海洋学院 </w:t>
            </w:r>
          </w:p>
        </w:tc>
      </w:tr>
      <w:tr w14:paraId="13D8B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2F4F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4BEC7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1613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查干姗登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DFB1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乡村振兴背景下三亚农业文化遗产的开发与保护研究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D8B7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A5A2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FE9B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海南热带海洋学院 </w:t>
            </w:r>
          </w:p>
        </w:tc>
      </w:tr>
      <w:tr w14:paraId="34155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F01A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36740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55DF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潘娴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6162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海南自贸港建设背景下三亚市乡村图景短视频生产研究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6080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D89A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新闻学与传播学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F4D9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6980C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EA8C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0EC9A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EAE8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刘亢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E842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自贸港背景下三亚低空经济高质量发展路径研究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C8A8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10C2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08B9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三亚航空旅游职业学院</w:t>
            </w:r>
          </w:p>
        </w:tc>
      </w:tr>
      <w:tr w14:paraId="7EBAB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5F5B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44FFE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833B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申素样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D0E3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数字人文视域下三亚非遗的传承与保护研究    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33CF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重点课题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E2EB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3B96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26D63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1FB5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D732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CAA4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董瑞云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CBD8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新质生产力背景下艺科融合在海南乡村景观中的应用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F0B4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8BF3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F9D6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海南热带海洋学院</w:t>
            </w:r>
          </w:p>
        </w:tc>
      </w:tr>
      <w:tr w14:paraId="54732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F578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6EFFB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E1F6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刘亚平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A07E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新时代文旅融合背景下三亚乡村文化记忆与休闲空间构建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8810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5620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A4E6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海南热带海洋学院 </w:t>
            </w:r>
          </w:p>
        </w:tc>
      </w:tr>
      <w:tr w14:paraId="08106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A72B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578A1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0A32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杨东伟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52A0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“双碳”目标下海南旅游业碳排放时空演变及低碳化转型研究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525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AD0E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14CF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海南热带海洋学院</w:t>
            </w:r>
          </w:p>
        </w:tc>
      </w:tr>
      <w:tr w14:paraId="73BDE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3E9B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7FF8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3D2F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雷春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6F4E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三亚文旅演艺的创新机制与发展路径研究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ED02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2F10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9639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7BC8F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44BB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51CE7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C441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李晓玲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3C9F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三亚古代海上丝绸之路文化遗存调查研究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59B4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AB89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277F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55BD5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F7F6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6A75F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A9A7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于珊珊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21AE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三亚市英烈史料汇编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2B09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3827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历史学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D108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69A6F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8F80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编号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5937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课题负责人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8487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课题名称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8B9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课题类别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9AD4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学科分类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22A2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所在单位</w:t>
            </w:r>
          </w:p>
        </w:tc>
      </w:tr>
      <w:tr w14:paraId="07F9A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B750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1C5C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B26B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田宁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0430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三亚崖州湾科技城产业集聚效应测度及提升路径研究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F315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F6BD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90E5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三亚理工职业学院</w:t>
            </w:r>
          </w:p>
        </w:tc>
      </w:tr>
      <w:tr w14:paraId="30C33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4D9A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2C94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9771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张承惠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BDDD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以国际旅游消费中心建设为契机推动三亚旅游业国际化转型和</w:t>
            </w:r>
          </w:p>
          <w:p w14:paraId="1433C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升级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1A66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C986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FD16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三亚经济研究院</w:t>
            </w:r>
          </w:p>
        </w:tc>
      </w:tr>
      <w:tr w14:paraId="3B905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0961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7D75E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DC4D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郑辉敏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C0F9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《崖州史物遗存今说》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0871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F22A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历史学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5D3A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三亚市历史文化学会</w:t>
            </w:r>
          </w:p>
        </w:tc>
      </w:tr>
      <w:tr w14:paraId="524E8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6DD0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5F55A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1D76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刘琼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A840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旅游公路助推三亚经济圈旅游一体化高质量发展路径研究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34AD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AFC3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81E9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三亚理工职业学院</w:t>
            </w:r>
          </w:p>
        </w:tc>
      </w:tr>
      <w:tr w14:paraId="2EB62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9BFD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75C3A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BCB7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方蕾 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5142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三亚市社区生活圈配套设施时空特征及优化研究 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29E2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FB38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308C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三亚市城市规划设计研究院有限公司</w:t>
            </w:r>
          </w:p>
        </w:tc>
      </w:tr>
      <w:tr w14:paraId="35A30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A02C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5CD73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D94E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张世泽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D8B1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自贸港建设背景下三亚冲浪旅游的本土化发展：障碍解析与突破路径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7EC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CD94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9AAF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三亚市人文地理学会  </w:t>
            </w:r>
          </w:p>
        </w:tc>
      </w:tr>
      <w:tr w14:paraId="235C7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7EC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248AC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AF11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杨樨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D001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新质生产力推动三亚数字乡村建设的转型与实施路径研究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3319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351B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31E5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709E3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5FCF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A431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A7D1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曾令明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1BB5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日本智慧健康养老模式及对三亚的启示研究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83FA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392A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3ABB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5DD70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auto"/>
            <w:vAlign w:val="center"/>
          </w:tcPr>
          <w:p w14:paraId="1527B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3B640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18BA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胡雨凯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00A0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乡村振兴背景下三亚乡村旅游地农户生计现状及优化研究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DB09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3FE1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B9D6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三亚学院</w:t>
            </w:r>
          </w:p>
        </w:tc>
      </w:tr>
      <w:tr w14:paraId="54B42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0167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SYSK</w:t>
            </w:r>
          </w:p>
          <w:p w14:paraId="2A455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2EEA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赵振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宗</w:t>
            </w:r>
          </w:p>
        </w:tc>
        <w:tc>
          <w:tcPr>
            <w:tcW w:w="2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B2DA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琼粤金融联动发展研究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2252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E508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645A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海南热带海洋学院</w:t>
            </w:r>
          </w:p>
        </w:tc>
      </w:tr>
      <w:tr w14:paraId="5A009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49C8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5BB18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2C92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丁小稀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A71B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海南黎族首饰工艺与文化研究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6D4A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9E1D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566E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三亚航空旅游职业学院</w:t>
            </w:r>
          </w:p>
        </w:tc>
      </w:tr>
      <w:tr w14:paraId="769ED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CE54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SYSK</w:t>
            </w:r>
          </w:p>
          <w:p w14:paraId="10BF5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-2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F602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张晋琦 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8C2D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三亚旅游消费行为代际差异研究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5A6D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3FE6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9359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三亚中瑞酒店管理职业学院</w:t>
            </w:r>
          </w:p>
        </w:tc>
      </w:tr>
      <w:tr w14:paraId="64E63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B7EF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SYSK</w:t>
            </w:r>
          </w:p>
          <w:p w14:paraId="4C10E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FABC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孙亚文</w:t>
            </w:r>
          </w:p>
        </w:tc>
        <w:tc>
          <w:tcPr>
            <w:tcW w:w="2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CB41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三亚康养旅游从业者职业能力提升策略研究 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33E1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一般课题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43DA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C7EF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5B9BD5" w:themeColor="accen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三亚城市职业学院</w:t>
            </w:r>
          </w:p>
        </w:tc>
      </w:tr>
    </w:tbl>
    <w:p w14:paraId="7011362B">
      <w:pPr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EC86C">
    <w:pPr>
      <w:pStyle w:val="3"/>
      <w:tabs>
        <w:tab w:val="right" w:pos="8845"/>
        <w:tab w:val="clear" w:pos="4153"/>
      </w:tabs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B3115"/>
    <w:rsid w:val="00EB363B"/>
    <w:rsid w:val="043B3115"/>
    <w:rsid w:val="054C2360"/>
    <w:rsid w:val="060017C9"/>
    <w:rsid w:val="06954613"/>
    <w:rsid w:val="08E47631"/>
    <w:rsid w:val="09A03ABE"/>
    <w:rsid w:val="0C3C6CC2"/>
    <w:rsid w:val="0D8236DA"/>
    <w:rsid w:val="0DDD6062"/>
    <w:rsid w:val="0EAB5ED7"/>
    <w:rsid w:val="15803ED8"/>
    <w:rsid w:val="198162D9"/>
    <w:rsid w:val="1BA24F27"/>
    <w:rsid w:val="1CFA2A15"/>
    <w:rsid w:val="202338DA"/>
    <w:rsid w:val="22001D5E"/>
    <w:rsid w:val="2481731A"/>
    <w:rsid w:val="24FC6CBB"/>
    <w:rsid w:val="272B2929"/>
    <w:rsid w:val="278C0C31"/>
    <w:rsid w:val="2DC128A0"/>
    <w:rsid w:val="30761250"/>
    <w:rsid w:val="387E2FED"/>
    <w:rsid w:val="3BFFC26F"/>
    <w:rsid w:val="3D553D8E"/>
    <w:rsid w:val="43CA58DB"/>
    <w:rsid w:val="4441381A"/>
    <w:rsid w:val="466D04A7"/>
    <w:rsid w:val="4A621BD8"/>
    <w:rsid w:val="4A73242B"/>
    <w:rsid w:val="52591A00"/>
    <w:rsid w:val="570C5366"/>
    <w:rsid w:val="5857724D"/>
    <w:rsid w:val="59FACEC9"/>
    <w:rsid w:val="5B3311C8"/>
    <w:rsid w:val="601A2E5D"/>
    <w:rsid w:val="62B21073"/>
    <w:rsid w:val="63A96D0B"/>
    <w:rsid w:val="665574A4"/>
    <w:rsid w:val="677E4E3F"/>
    <w:rsid w:val="694C73C7"/>
    <w:rsid w:val="6FE35AC7"/>
    <w:rsid w:val="715654C3"/>
    <w:rsid w:val="77F52263"/>
    <w:rsid w:val="791275F4"/>
    <w:rsid w:val="7A4D4387"/>
    <w:rsid w:val="7B646530"/>
    <w:rsid w:val="7CD664CB"/>
    <w:rsid w:val="7FF4EC9E"/>
    <w:rsid w:val="8D1BE5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78" w:lineRule="exact"/>
      <w:ind w:firstLine="880" w:firstLineChars="200"/>
      <w:outlineLvl w:val="1"/>
    </w:pPr>
    <w:rPr>
      <w:rFonts w:ascii="Times New Roman" w:hAnsi="Times New Roman" w:eastAsia="黑体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1088</Words>
  <Characters>1316</Characters>
  <Lines>0</Lines>
  <Paragraphs>0</Paragraphs>
  <TotalTime>13</TotalTime>
  <ScaleCrop>false</ScaleCrop>
  <LinksUpToDate>false</LinksUpToDate>
  <CharactersWithSpaces>1339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2021-03-04T16:11:00Z</dcterms:created>
  <dc:creator>lenovo123</dc:creator>
  <cp:lastModifiedBy>lainey</cp:lastModifiedBy>
  <dcterms:modified xsi:type="dcterms:W3CDTF">2026-03-19T01:26:36Z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eyJoZGlkIjoiNDA2ODE2NTcyZTNiODgxZGI5NDA0OTQwMjVjZWYxMTgiLCJ1c2VySWQiOiI5NzA3NDk5MDAifQ==</vt:lpwstr>
  </property>
  <property fmtid="{D5CDD505-2E9C-101B-9397-08002B2CF9AE}" pid="4" name="ICV">
    <vt:lpwstr>0A3DB218CEF94D448E2014E9E0D3F8A3_12</vt:lpwstr>
  </property>
</Properties>
</file>